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5D2E8" w14:textId="77777777" w:rsidR="00991004" w:rsidRDefault="00991004" w:rsidP="00175E5F">
      <w:pPr>
        <w:pStyle w:val="paragraph"/>
        <w:spacing w:before="0" w:beforeAutospacing="0" w:after="0" w:afterAutospacing="0"/>
        <w:textAlignment w:val="baseline"/>
        <w:rPr>
          <w:rStyle w:val="normaltextrun"/>
          <w:rFonts w:ascii="Calibri" w:hAnsi="Calibri" w:cs="Calibri"/>
          <w:sz w:val="28"/>
          <w:szCs w:val="28"/>
        </w:rPr>
      </w:pPr>
    </w:p>
    <w:p w14:paraId="1FE6E113" w14:textId="711270E7" w:rsidR="006E18CC" w:rsidRDefault="009830B0" w:rsidP="00175E5F">
      <w:pPr>
        <w:pStyle w:val="paragraph"/>
        <w:spacing w:before="0" w:beforeAutospacing="0" w:after="0" w:afterAutospacing="0"/>
        <w:textAlignment w:val="baseline"/>
        <w:rPr>
          <w:rStyle w:val="normaltextrun"/>
          <w:rFonts w:ascii="Calibri" w:hAnsi="Calibri" w:cs="Calibri"/>
          <w:sz w:val="22"/>
          <w:szCs w:val="22"/>
        </w:rPr>
      </w:pPr>
      <w:r>
        <w:rPr>
          <w:noProof/>
        </w:rPr>
        <w:drawing>
          <wp:anchor distT="0" distB="0" distL="114300" distR="114300" simplePos="0" relativeHeight="251658240" behindDoc="0" locked="0" layoutInCell="1" allowOverlap="1" wp14:anchorId="1B57BC85" wp14:editId="5580AFD3">
            <wp:simplePos x="0" y="0"/>
            <wp:positionH relativeFrom="margin">
              <wp:posOffset>4667250</wp:posOffset>
            </wp:positionH>
            <wp:positionV relativeFrom="paragraph">
              <wp:posOffset>2540</wp:posOffset>
            </wp:positionV>
            <wp:extent cx="1238885" cy="9525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8885"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5E5F" w:rsidRPr="00BC3F63">
        <w:rPr>
          <w:rStyle w:val="normaltextrun"/>
          <w:rFonts w:ascii="Calibri" w:hAnsi="Calibri" w:cs="Calibri"/>
          <w:sz w:val="28"/>
          <w:szCs w:val="28"/>
        </w:rPr>
        <w:t>PERSBERICHT</w:t>
      </w:r>
      <w:r w:rsidR="000D7318" w:rsidRPr="00BC3F63">
        <w:rPr>
          <w:rStyle w:val="normaltextrun"/>
          <w:rFonts w:ascii="Calibri" w:hAnsi="Calibri" w:cs="Calibri"/>
          <w:sz w:val="28"/>
          <w:szCs w:val="28"/>
        </w:rPr>
        <w:br/>
      </w:r>
      <w:r w:rsidR="00D75CDC">
        <w:rPr>
          <w:rStyle w:val="normaltextrun"/>
          <w:rFonts w:ascii="Calibri" w:hAnsi="Calibri" w:cs="Calibri"/>
          <w:sz w:val="22"/>
          <w:szCs w:val="22"/>
        </w:rPr>
        <w:t xml:space="preserve">Utrecht, </w:t>
      </w:r>
      <w:r w:rsidR="00FC544B">
        <w:rPr>
          <w:rStyle w:val="normaltextrun"/>
          <w:rFonts w:ascii="Calibri" w:hAnsi="Calibri" w:cs="Calibri"/>
          <w:sz w:val="22"/>
          <w:szCs w:val="22"/>
        </w:rPr>
        <w:t>5 oktober</w:t>
      </w:r>
      <w:r w:rsidR="00D75CDC">
        <w:rPr>
          <w:rStyle w:val="normaltextrun"/>
          <w:rFonts w:ascii="Calibri" w:hAnsi="Calibri" w:cs="Calibri"/>
          <w:sz w:val="22"/>
          <w:szCs w:val="22"/>
        </w:rPr>
        <w:t xml:space="preserve"> 2021</w:t>
      </w:r>
    </w:p>
    <w:p w14:paraId="06445557" w14:textId="25ABFD4F" w:rsidR="00D75CDC" w:rsidRDefault="00D75CDC" w:rsidP="00175E5F">
      <w:pPr>
        <w:pStyle w:val="paragraph"/>
        <w:spacing w:before="0" w:beforeAutospacing="0" w:after="0" w:afterAutospacing="0"/>
        <w:textAlignment w:val="baseline"/>
        <w:rPr>
          <w:rStyle w:val="normaltextrun"/>
          <w:rFonts w:ascii="Calibri" w:hAnsi="Calibri" w:cs="Calibri"/>
          <w:sz w:val="22"/>
          <w:szCs w:val="22"/>
        </w:rPr>
      </w:pPr>
    </w:p>
    <w:p w14:paraId="0F919549" w14:textId="2D01A53E" w:rsidR="00D75CDC" w:rsidRDefault="00D75CDC" w:rsidP="00175E5F">
      <w:pPr>
        <w:pStyle w:val="paragraph"/>
        <w:spacing w:before="0" w:beforeAutospacing="0" w:after="0" w:afterAutospacing="0"/>
        <w:textAlignment w:val="baseline"/>
        <w:rPr>
          <w:rStyle w:val="normaltextrun"/>
          <w:rFonts w:ascii="Calibri" w:hAnsi="Calibri" w:cs="Calibri"/>
          <w:sz w:val="22"/>
          <w:szCs w:val="22"/>
        </w:rPr>
      </w:pPr>
    </w:p>
    <w:p w14:paraId="1F9383E8" w14:textId="77777777" w:rsidR="006E18CC" w:rsidRPr="006E18CC" w:rsidRDefault="006E18CC" w:rsidP="00B324D3">
      <w:pPr>
        <w:pStyle w:val="paragraph"/>
        <w:spacing w:before="0" w:beforeAutospacing="0" w:after="0" w:afterAutospacing="0"/>
        <w:textAlignment w:val="baseline"/>
        <w:rPr>
          <w:rStyle w:val="normaltextrun"/>
          <w:rFonts w:ascii="Calibri" w:hAnsi="Calibri" w:cs="Calibri"/>
          <w:sz w:val="22"/>
          <w:szCs w:val="22"/>
        </w:rPr>
      </w:pPr>
    </w:p>
    <w:p w14:paraId="74482EF3" w14:textId="6B1D24AB" w:rsidR="00991004" w:rsidRDefault="00991004" w:rsidP="00B324D3">
      <w:pPr>
        <w:pStyle w:val="paragraph"/>
        <w:spacing w:before="0" w:beforeAutospacing="0" w:after="0" w:afterAutospacing="0"/>
        <w:textAlignment w:val="baseline"/>
        <w:rPr>
          <w:rStyle w:val="normaltextrun"/>
          <w:rFonts w:ascii="Calibri" w:hAnsi="Calibri" w:cs="Calibri"/>
          <w:b/>
          <w:bCs/>
          <w:sz w:val="22"/>
          <w:szCs w:val="22"/>
        </w:rPr>
      </w:pPr>
    </w:p>
    <w:p w14:paraId="5814ADF4" w14:textId="65373868" w:rsidR="00305054" w:rsidRDefault="00305054" w:rsidP="00B324D3">
      <w:pPr>
        <w:pStyle w:val="paragraph"/>
        <w:spacing w:before="0" w:beforeAutospacing="0" w:after="0" w:afterAutospacing="0"/>
        <w:textAlignment w:val="baseline"/>
        <w:rPr>
          <w:rStyle w:val="normaltextrun"/>
          <w:rFonts w:ascii="Calibri" w:hAnsi="Calibri" w:cs="Calibri"/>
          <w:b/>
          <w:bCs/>
          <w:sz w:val="22"/>
          <w:szCs w:val="22"/>
        </w:rPr>
      </w:pPr>
    </w:p>
    <w:p w14:paraId="127BE31F" w14:textId="77777777" w:rsidR="006A5A9C" w:rsidRPr="00FC70FE" w:rsidRDefault="006A5A9C" w:rsidP="00B324D3">
      <w:pPr>
        <w:pStyle w:val="paragraph"/>
        <w:spacing w:before="0" w:beforeAutospacing="0" w:after="0" w:afterAutospacing="0"/>
        <w:textAlignment w:val="baseline"/>
        <w:rPr>
          <w:rStyle w:val="normaltextrun"/>
          <w:rFonts w:ascii="Calibri" w:hAnsi="Calibri" w:cs="Calibri"/>
          <w:b/>
          <w:bCs/>
          <w:sz w:val="22"/>
          <w:szCs w:val="22"/>
        </w:rPr>
      </w:pPr>
    </w:p>
    <w:p w14:paraId="726FF06A" w14:textId="46E903EB" w:rsidR="00B324D3" w:rsidRPr="00BC3F63" w:rsidRDefault="00B324D3" w:rsidP="00B324D3">
      <w:pPr>
        <w:pStyle w:val="paragraph"/>
        <w:spacing w:before="0" w:beforeAutospacing="0" w:after="0" w:afterAutospacing="0"/>
        <w:textAlignment w:val="baseline"/>
        <w:rPr>
          <w:rFonts w:ascii="Segoe UI" w:hAnsi="Segoe UI" w:cs="Segoe UI"/>
          <w:b/>
          <w:bCs/>
          <w:sz w:val="18"/>
          <w:szCs w:val="18"/>
        </w:rPr>
      </w:pPr>
      <w:r w:rsidRPr="00BC3F63">
        <w:rPr>
          <w:rStyle w:val="normaltextrun"/>
          <w:rFonts w:ascii="Calibri" w:hAnsi="Calibri" w:cs="Calibri"/>
          <w:b/>
          <w:bCs/>
          <w:sz w:val="36"/>
          <w:szCs w:val="36"/>
        </w:rPr>
        <w:t>Gendi.nl is de opvolger van </w:t>
      </w:r>
      <w:r w:rsidRPr="00BC3F63">
        <w:rPr>
          <w:rStyle w:val="spellingerror"/>
          <w:rFonts w:ascii="Calibri" w:hAnsi="Calibri" w:cs="Calibri"/>
          <w:b/>
          <w:bCs/>
          <w:sz w:val="36"/>
          <w:szCs w:val="36"/>
        </w:rPr>
        <w:t>Gay&amp;School</w:t>
      </w:r>
      <w:r w:rsidRPr="00BC3F63">
        <w:rPr>
          <w:rStyle w:val="eop"/>
          <w:rFonts w:ascii="Calibri" w:hAnsi="Calibri" w:cs="Calibri"/>
          <w:b/>
          <w:bCs/>
          <w:sz w:val="36"/>
          <w:szCs w:val="36"/>
        </w:rPr>
        <w:t> </w:t>
      </w:r>
    </w:p>
    <w:p w14:paraId="4B671495" w14:textId="7ABF6B60" w:rsidR="00B324D3" w:rsidRDefault="00B324D3" w:rsidP="00B324D3">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1C87333E" w14:textId="109CAA20" w:rsidR="00822C3E" w:rsidRPr="00FC70FE" w:rsidRDefault="00822C3E" w:rsidP="00B324D3">
      <w:pPr>
        <w:pStyle w:val="paragraph"/>
        <w:spacing w:before="0" w:beforeAutospacing="0" w:after="0" w:afterAutospacing="0"/>
        <w:textAlignment w:val="baseline"/>
        <w:rPr>
          <w:rFonts w:ascii="Calibri" w:hAnsi="Calibri" w:cs="Calibri"/>
          <w:b/>
          <w:bCs/>
          <w:sz w:val="22"/>
          <w:szCs w:val="22"/>
        </w:rPr>
      </w:pPr>
      <w:r w:rsidRPr="00FC70FE">
        <w:rPr>
          <w:rFonts w:ascii="Calibri" w:hAnsi="Calibri" w:cs="Calibri"/>
          <w:b/>
          <w:bCs/>
          <w:sz w:val="22"/>
          <w:szCs w:val="22"/>
        </w:rPr>
        <w:t>Stichting School &amp; Veiligheid lanceert 5 oktober een nieuwe themawebsite over gender- en seksuele diversiteit in het onderwijs. Gendi.nl is de eigentijdse opvolger van Gay&amp;School.</w:t>
      </w:r>
      <w:r w:rsidRPr="00FC70FE">
        <w:rPr>
          <w:rFonts w:ascii="Calibri" w:hAnsi="Calibri" w:cs="Calibri"/>
          <w:b/>
          <w:bCs/>
          <w:sz w:val="22"/>
          <w:szCs w:val="22"/>
        </w:rPr>
        <w:br/>
        <w:t>Gendi inspireert en adviseert schoolprofessionals in het basis- en voortgezet onderwijs en het mbo.</w:t>
      </w:r>
    </w:p>
    <w:p w14:paraId="6B3CF309" w14:textId="77777777" w:rsidR="00B324D3" w:rsidRPr="00FC70FE" w:rsidRDefault="00B324D3" w:rsidP="00B324D3">
      <w:pPr>
        <w:pStyle w:val="paragraph"/>
        <w:spacing w:before="0" w:beforeAutospacing="0" w:after="0" w:afterAutospacing="0"/>
        <w:textAlignment w:val="baseline"/>
        <w:rPr>
          <w:rFonts w:ascii="Segoe UI" w:hAnsi="Segoe UI" w:cs="Segoe UI"/>
          <w:sz w:val="22"/>
          <w:szCs w:val="22"/>
        </w:rPr>
      </w:pPr>
      <w:r w:rsidRPr="00FC70FE">
        <w:rPr>
          <w:rStyle w:val="eop"/>
          <w:rFonts w:ascii="Calibri" w:hAnsi="Calibri" w:cs="Calibri"/>
          <w:sz w:val="22"/>
          <w:szCs w:val="22"/>
        </w:rPr>
        <w:t> </w:t>
      </w:r>
    </w:p>
    <w:p w14:paraId="1C449E3A" w14:textId="77777777" w:rsidR="00B324D3" w:rsidRPr="00FC70FE" w:rsidRDefault="00B324D3" w:rsidP="00B324D3">
      <w:pPr>
        <w:pStyle w:val="paragraph"/>
        <w:spacing w:before="0" w:beforeAutospacing="0" w:after="0" w:afterAutospacing="0"/>
        <w:textAlignment w:val="baseline"/>
        <w:rPr>
          <w:rFonts w:ascii="Segoe UI" w:hAnsi="Segoe UI" w:cs="Segoe UI"/>
          <w:sz w:val="22"/>
          <w:szCs w:val="22"/>
        </w:rPr>
      </w:pPr>
      <w:r w:rsidRPr="00FC70FE">
        <w:rPr>
          <w:rStyle w:val="normaltextrun"/>
          <w:rFonts w:ascii="Calibri" w:hAnsi="Calibri" w:cs="Calibri"/>
          <w:b/>
          <w:bCs/>
          <w:sz w:val="22"/>
          <w:szCs w:val="22"/>
        </w:rPr>
        <w:t>Alles bij de hand</w:t>
      </w:r>
      <w:r w:rsidRPr="00FC70FE">
        <w:rPr>
          <w:rStyle w:val="eop"/>
          <w:rFonts w:ascii="Calibri" w:hAnsi="Calibri" w:cs="Calibri"/>
          <w:sz w:val="22"/>
          <w:szCs w:val="22"/>
        </w:rPr>
        <w:t> </w:t>
      </w:r>
    </w:p>
    <w:p w14:paraId="0F76D796" w14:textId="43C36AF0" w:rsidR="00B324D3" w:rsidRPr="00FC70FE" w:rsidRDefault="00B324D3" w:rsidP="00B324D3">
      <w:pPr>
        <w:pStyle w:val="paragraph"/>
        <w:spacing w:before="0" w:beforeAutospacing="0" w:after="0" w:afterAutospacing="0"/>
        <w:textAlignment w:val="baseline"/>
        <w:rPr>
          <w:rFonts w:ascii="Segoe UI" w:hAnsi="Segoe UI" w:cs="Segoe UI"/>
          <w:sz w:val="22"/>
          <w:szCs w:val="22"/>
        </w:rPr>
      </w:pPr>
      <w:r w:rsidRPr="00FC70FE">
        <w:rPr>
          <w:rStyle w:val="spellingerror"/>
          <w:rFonts w:ascii="Calibri" w:hAnsi="Calibri" w:cs="Calibri"/>
          <w:sz w:val="22"/>
          <w:szCs w:val="22"/>
        </w:rPr>
        <w:t>Gendi</w:t>
      </w:r>
      <w:r w:rsidRPr="00FC70FE">
        <w:rPr>
          <w:rStyle w:val="normaltextrun"/>
          <w:rFonts w:ascii="Calibri" w:hAnsi="Calibri" w:cs="Calibri"/>
          <w:sz w:val="22"/>
          <w:szCs w:val="22"/>
        </w:rPr>
        <w:t> begint bij sociale veiligheid op school en trekt daarvoor zo veel mogelijk ‘uit de kast’ op het gebied van </w:t>
      </w:r>
      <w:proofErr w:type="spellStart"/>
      <w:r w:rsidRPr="00FC70FE">
        <w:rPr>
          <w:rStyle w:val="spellingerror"/>
          <w:rFonts w:ascii="Calibri" w:hAnsi="Calibri" w:cs="Calibri"/>
          <w:sz w:val="22"/>
          <w:szCs w:val="22"/>
        </w:rPr>
        <w:t>lhbti</w:t>
      </w:r>
      <w:proofErr w:type="spellEnd"/>
      <w:r w:rsidR="0091367B" w:rsidRPr="00FC70FE">
        <w:rPr>
          <w:rStyle w:val="normaltextrun"/>
          <w:rFonts w:ascii="Calibri" w:hAnsi="Calibri" w:cs="Calibri"/>
          <w:sz w:val="22"/>
          <w:szCs w:val="22"/>
          <w:vertAlign w:val="superscript"/>
        </w:rPr>
        <w:t>+</w:t>
      </w:r>
      <w:r w:rsidRPr="00FC70FE">
        <w:rPr>
          <w:rStyle w:val="normaltextrun"/>
          <w:rFonts w:ascii="Calibri" w:hAnsi="Calibri" w:cs="Calibri"/>
          <w:sz w:val="22"/>
          <w:szCs w:val="22"/>
        </w:rPr>
        <w:t> en genderdiversiteit: praktische </w:t>
      </w:r>
      <w:r w:rsidRPr="00FC70FE">
        <w:rPr>
          <w:rStyle w:val="spellingerror"/>
          <w:rFonts w:ascii="Calibri" w:hAnsi="Calibri" w:cs="Calibri"/>
          <w:sz w:val="22"/>
          <w:szCs w:val="22"/>
        </w:rPr>
        <w:t>Gendi</w:t>
      </w:r>
      <w:r w:rsidRPr="00FC70FE">
        <w:rPr>
          <w:rStyle w:val="normaltextrun"/>
          <w:rFonts w:ascii="Calibri" w:hAnsi="Calibri" w:cs="Calibri"/>
          <w:sz w:val="22"/>
          <w:szCs w:val="22"/>
        </w:rPr>
        <w:t>-tips, lesmaterialen, ervaringsverhalen, eigen filmpjes, </w:t>
      </w:r>
      <w:r w:rsidRPr="00FC70FE">
        <w:rPr>
          <w:rStyle w:val="spellingerror"/>
          <w:rFonts w:ascii="Calibri" w:hAnsi="Calibri" w:cs="Calibri"/>
          <w:sz w:val="22"/>
          <w:szCs w:val="22"/>
        </w:rPr>
        <w:t>fotostrips</w:t>
      </w:r>
      <w:r w:rsidRPr="00FC70FE">
        <w:rPr>
          <w:rStyle w:val="normaltextrun"/>
          <w:rFonts w:ascii="Calibri" w:hAnsi="Calibri" w:cs="Calibri"/>
          <w:sz w:val="22"/>
          <w:szCs w:val="22"/>
        </w:rPr>
        <w:t> en meer. Met Gendi.nl hebben leraren alles bij de hand om met leerlingen te werken aan respect voor diversiteit.</w:t>
      </w:r>
      <w:r w:rsidRPr="00FC70FE">
        <w:rPr>
          <w:rStyle w:val="eop"/>
          <w:rFonts w:ascii="Calibri" w:hAnsi="Calibri" w:cs="Calibri"/>
          <w:sz w:val="22"/>
          <w:szCs w:val="22"/>
        </w:rPr>
        <w:t> </w:t>
      </w:r>
    </w:p>
    <w:p w14:paraId="5D395807" w14:textId="77777777" w:rsidR="00B324D3" w:rsidRPr="00FC70FE" w:rsidRDefault="00B324D3" w:rsidP="00B324D3">
      <w:pPr>
        <w:pStyle w:val="paragraph"/>
        <w:spacing w:before="0" w:beforeAutospacing="0" w:after="0" w:afterAutospacing="0"/>
        <w:textAlignment w:val="baseline"/>
        <w:rPr>
          <w:rFonts w:ascii="Segoe UI" w:hAnsi="Segoe UI" w:cs="Segoe UI"/>
          <w:sz w:val="22"/>
          <w:szCs w:val="22"/>
        </w:rPr>
      </w:pPr>
      <w:r w:rsidRPr="00FC70FE">
        <w:rPr>
          <w:rStyle w:val="eop"/>
          <w:rFonts w:ascii="Calibri" w:hAnsi="Calibri" w:cs="Calibri"/>
          <w:sz w:val="22"/>
          <w:szCs w:val="22"/>
        </w:rPr>
        <w:t> </w:t>
      </w:r>
    </w:p>
    <w:p w14:paraId="7BF2E9C5" w14:textId="77777777" w:rsidR="00B324D3" w:rsidRPr="00FC70FE" w:rsidRDefault="00B324D3" w:rsidP="00B324D3">
      <w:pPr>
        <w:pStyle w:val="paragraph"/>
        <w:spacing w:before="0" w:beforeAutospacing="0" w:after="0" w:afterAutospacing="0"/>
        <w:textAlignment w:val="baseline"/>
        <w:rPr>
          <w:rFonts w:ascii="Segoe UI" w:hAnsi="Segoe UI" w:cs="Segoe UI"/>
          <w:sz w:val="22"/>
          <w:szCs w:val="22"/>
        </w:rPr>
      </w:pPr>
      <w:r w:rsidRPr="00FC70FE">
        <w:rPr>
          <w:rStyle w:val="normaltextrun"/>
          <w:rFonts w:ascii="Calibri" w:hAnsi="Calibri" w:cs="Calibri"/>
          <w:b/>
          <w:bCs/>
          <w:sz w:val="22"/>
          <w:szCs w:val="22"/>
        </w:rPr>
        <w:t>De naam</w:t>
      </w:r>
      <w:r w:rsidRPr="00FC70FE">
        <w:rPr>
          <w:rStyle w:val="eop"/>
          <w:rFonts w:ascii="Calibri" w:hAnsi="Calibri" w:cs="Calibri"/>
          <w:sz w:val="22"/>
          <w:szCs w:val="22"/>
        </w:rPr>
        <w:t> </w:t>
      </w:r>
    </w:p>
    <w:p w14:paraId="5653A4C2" w14:textId="3E661C6D" w:rsidR="002309E1" w:rsidRDefault="002309E1" w:rsidP="00B324D3">
      <w:pPr>
        <w:pStyle w:val="paragraph"/>
        <w:spacing w:before="0" w:beforeAutospacing="0" w:after="0" w:afterAutospacing="0"/>
        <w:textAlignment w:val="baseline"/>
        <w:rPr>
          <w:rStyle w:val="normaltextrun"/>
          <w:rFonts w:ascii="Calibri" w:hAnsi="Calibri" w:cs="Calibri"/>
          <w:sz w:val="22"/>
          <w:szCs w:val="22"/>
        </w:rPr>
      </w:pPr>
      <w:r w:rsidRPr="002309E1">
        <w:rPr>
          <w:rStyle w:val="normaltextrun"/>
          <w:rFonts w:ascii="Calibri" w:hAnsi="Calibri" w:cs="Calibri"/>
          <w:sz w:val="22"/>
          <w:szCs w:val="22"/>
        </w:rPr>
        <w:t xml:space="preserve">In het </w:t>
      </w:r>
      <w:proofErr w:type="spellStart"/>
      <w:r w:rsidRPr="002309E1">
        <w:rPr>
          <w:rStyle w:val="normaltextrun"/>
          <w:rFonts w:ascii="Calibri" w:hAnsi="Calibri" w:cs="Calibri"/>
          <w:sz w:val="22"/>
          <w:szCs w:val="22"/>
        </w:rPr>
        <w:t>Luganda</w:t>
      </w:r>
      <w:proofErr w:type="spellEnd"/>
      <w:r w:rsidRPr="002309E1">
        <w:rPr>
          <w:rStyle w:val="normaltextrun"/>
          <w:rFonts w:ascii="Calibri" w:hAnsi="Calibri" w:cs="Calibri"/>
          <w:sz w:val="22"/>
          <w:szCs w:val="22"/>
        </w:rPr>
        <w:t xml:space="preserve"> betekent het woord </w:t>
      </w:r>
      <w:proofErr w:type="spellStart"/>
      <w:r w:rsidRPr="002309E1">
        <w:rPr>
          <w:rStyle w:val="normaltextrun"/>
          <w:rFonts w:ascii="Calibri" w:hAnsi="Calibri" w:cs="Calibri"/>
          <w:i/>
          <w:iCs/>
          <w:sz w:val="22"/>
          <w:szCs w:val="22"/>
        </w:rPr>
        <w:t>gendi</w:t>
      </w:r>
      <w:proofErr w:type="spellEnd"/>
      <w:r w:rsidRPr="002309E1">
        <w:rPr>
          <w:rStyle w:val="normaltextrun"/>
          <w:rFonts w:ascii="Calibri" w:hAnsi="Calibri" w:cs="Calibri"/>
          <w:sz w:val="22"/>
          <w:szCs w:val="22"/>
        </w:rPr>
        <w:t>: ‘het gaat goed met mij’. Dat is precies wat elke leraar alle leerlingen toewenst, ongeacht hun diversiteit in gender, sekse en geaardheid.</w:t>
      </w:r>
    </w:p>
    <w:p w14:paraId="30FF139E" w14:textId="7A1CA394" w:rsidR="00B324D3" w:rsidRPr="00FC70FE" w:rsidRDefault="00B324D3" w:rsidP="00B324D3">
      <w:pPr>
        <w:pStyle w:val="paragraph"/>
        <w:spacing w:before="0" w:beforeAutospacing="0" w:after="0" w:afterAutospacing="0"/>
        <w:textAlignment w:val="baseline"/>
        <w:rPr>
          <w:rFonts w:ascii="Segoe UI" w:hAnsi="Segoe UI" w:cs="Segoe UI"/>
          <w:sz w:val="22"/>
          <w:szCs w:val="22"/>
        </w:rPr>
      </w:pPr>
      <w:r w:rsidRPr="00FC70FE">
        <w:rPr>
          <w:rStyle w:val="normaltextrun"/>
          <w:rFonts w:ascii="Calibri" w:hAnsi="Calibri" w:cs="Calibri"/>
          <w:sz w:val="22"/>
          <w:szCs w:val="22"/>
        </w:rPr>
        <w:t>Maar </w:t>
      </w:r>
      <w:r w:rsidRPr="00FC70FE">
        <w:rPr>
          <w:rStyle w:val="spellingerror"/>
          <w:rFonts w:ascii="Calibri" w:hAnsi="Calibri" w:cs="Calibri"/>
          <w:sz w:val="22"/>
          <w:szCs w:val="22"/>
        </w:rPr>
        <w:t>Gendi</w:t>
      </w:r>
      <w:r w:rsidRPr="00FC70FE">
        <w:rPr>
          <w:rStyle w:val="normaltextrun"/>
          <w:rFonts w:ascii="Calibri" w:hAnsi="Calibri" w:cs="Calibri"/>
          <w:sz w:val="22"/>
          <w:szCs w:val="22"/>
        </w:rPr>
        <w:t> is ook gewoon de afkorting van </w:t>
      </w:r>
      <w:proofErr w:type="spellStart"/>
      <w:r w:rsidRPr="00FC70FE">
        <w:rPr>
          <w:rStyle w:val="spellingerror"/>
          <w:rFonts w:ascii="Calibri" w:hAnsi="Calibri" w:cs="Calibri"/>
          <w:b/>
          <w:bCs/>
          <w:sz w:val="22"/>
          <w:szCs w:val="22"/>
        </w:rPr>
        <w:t>GEN</w:t>
      </w:r>
      <w:r w:rsidRPr="00FC70FE">
        <w:rPr>
          <w:rStyle w:val="spellingerror"/>
          <w:rFonts w:ascii="Calibri" w:hAnsi="Calibri" w:cs="Calibri"/>
          <w:sz w:val="22"/>
          <w:szCs w:val="22"/>
        </w:rPr>
        <w:t>der</w:t>
      </w:r>
      <w:proofErr w:type="spellEnd"/>
      <w:r w:rsidRPr="00FC70FE">
        <w:rPr>
          <w:rStyle w:val="normaltextrun"/>
          <w:rFonts w:ascii="Calibri" w:hAnsi="Calibri" w:cs="Calibri"/>
          <w:sz w:val="22"/>
          <w:szCs w:val="22"/>
        </w:rPr>
        <w:t>- en seksuele </w:t>
      </w:r>
      <w:proofErr w:type="spellStart"/>
      <w:r w:rsidRPr="00FC70FE">
        <w:rPr>
          <w:rStyle w:val="normaltextrun"/>
          <w:rFonts w:ascii="Calibri" w:hAnsi="Calibri" w:cs="Calibri"/>
          <w:b/>
          <w:bCs/>
          <w:sz w:val="22"/>
          <w:szCs w:val="22"/>
        </w:rPr>
        <w:t>D</w:t>
      </w:r>
      <w:r w:rsidR="00A82DE3">
        <w:rPr>
          <w:rStyle w:val="normaltextrun"/>
          <w:rFonts w:ascii="Calibri" w:hAnsi="Calibri" w:cs="Calibri"/>
          <w:b/>
          <w:bCs/>
          <w:sz w:val="22"/>
          <w:szCs w:val="22"/>
        </w:rPr>
        <w:t>I</w:t>
      </w:r>
      <w:r w:rsidRPr="00FC70FE">
        <w:rPr>
          <w:rStyle w:val="normaltextrun"/>
          <w:rFonts w:ascii="Calibri" w:hAnsi="Calibri" w:cs="Calibri"/>
          <w:sz w:val="22"/>
          <w:szCs w:val="22"/>
        </w:rPr>
        <w:t>versiteit</w:t>
      </w:r>
      <w:proofErr w:type="spellEnd"/>
      <w:r w:rsidRPr="00FC70FE">
        <w:rPr>
          <w:rStyle w:val="normaltextrun"/>
          <w:rFonts w:ascii="Calibri" w:hAnsi="Calibri" w:cs="Calibri"/>
          <w:sz w:val="22"/>
          <w:szCs w:val="22"/>
        </w:rPr>
        <w:t>.</w:t>
      </w:r>
      <w:r w:rsidRPr="00FC70FE">
        <w:rPr>
          <w:rStyle w:val="eop"/>
          <w:rFonts w:ascii="Calibri" w:hAnsi="Calibri" w:cs="Calibri"/>
          <w:sz w:val="22"/>
          <w:szCs w:val="22"/>
        </w:rPr>
        <w:t> </w:t>
      </w:r>
    </w:p>
    <w:p w14:paraId="44A0615A" w14:textId="77777777" w:rsidR="00B324D3" w:rsidRPr="00FC70FE" w:rsidRDefault="00B324D3" w:rsidP="00B324D3">
      <w:pPr>
        <w:pStyle w:val="paragraph"/>
        <w:spacing w:before="0" w:beforeAutospacing="0" w:after="0" w:afterAutospacing="0"/>
        <w:textAlignment w:val="baseline"/>
        <w:rPr>
          <w:rFonts w:ascii="Segoe UI" w:hAnsi="Segoe UI" w:cs="Segoe UI"/>
          <w:sz w:val="22"/>
          <w:szCs w:val="22"/>
        </w:rPr>
      </w:pPr>
      <w:r w:rsidRPr="00FC70FE">
        <w:rPr>
          <w:rStyle w:val="eop"/>
          <w:rFonts w:ascii="Calibri" w:hAnsi="Calibri" w:cs="Calibri"/>
          <w:sz w:val="22"/>
          <w:szCs w:val="22"/>
        </w:rPr>
        <w:t> </w:t>
      </w:r>
    </w:p>
    <w:p w14:paraId="57C38213" w14:textId="77777777" w:rsidR="00B324D3" w:rsidRPr="00FC70FE" w:rsidRDefault="00B324D3" w:rsidP="00B324D3">
      <w:pPr>
        <w:pStyle w:val="paragraph"/>
        <w:spacing w:before="0" w:beforeAutospacing="0" w:after="0" w:afterAutospacing="0"/>
        <w:textAlignment w:val="baseline"/>
        <w:rPr>
          <w:rFonts w:ascii="Segoe UI" w:hAnsi="Segoe UI" w:cs="Segoe UI"/>
          <w:sz w:val="22"/>
          <w:szCs w:val="22"/>
        </w:rPr>
      </w:pPr>
      <w:r w:rsidRPr="00FC70FE">
        <w:rPr>
          <w:rStyle w:val="normaltextrun"/>
          <w:rFonts w:ascii="Calibri" w:hAnsi="Calibri" w:cs="Calibri"/>
          <w:b/>
          <w:bCs/>
          <w:sz w:val="22"/>
          <w:szCs w:val="22"/>
        </w:rPr>
        <w:t>Op een positieve manier aan de slag</w:t>
      </w:r>
      <w:r w:rsidRPr="00FC70FE">
        <w:rPr>
          <w:rStyle w:val="eop"/>
          <w:rFonts w:ascii="Calibri" w:hAnsi="Calibri" w:cs="Calibri"/>
          <w:sz w:val="22"/>
          <w:szCs w:val="22"/>
        </w:rPr>
        <w:t> </w:t>
      </w:r>
    </w:p>
    <w:p w14:paraId="0261FE94" w14:textId="77777777" w:rsidR="00B324D3" w:rsidRPr="00FC70FE" w:rsidRDefault="00B324D3" w:rsidP="00B324D3">
      <w:pPr>
        <w:pStyle w:val="paragraph"/>
        <w:spacing w:before="0" w:beforeAutospacing="0" w:after="0" w:afterAutospacing="0"/>
        <w:textAlignment w:val="baseline"/>
        <w:rPr>
          <w:rFonts w:ascii="Segoe UI" w:hAnsi="Segoe UI" w:cs="Segoe UI"/>
          <w:sz w:val="22"/>
          <w:szCs w:val="22"/>
        </w:rPr>
      </w:pPr>
      <w:r w:rsidRPr="00FC70FE">
        <w:rPr>
          <w:rStyle w:val="spellingerror"/>
          <w:rFonts w:ascii="Calibri" w:hAnsi="Calibri" w:cs="Calibri"/>
          <w:sz w:val="22"/>
          <w:szCs w:val="22"/>
        </w:rPr>
        <w:t>Gendi</w:t>
      </w:r>
      <w:r w:rsidRPr="00FC70FE">
        <w:rPr>
          <w:rStyle w:val="normaltextrun"/>
          <w:rFonts w:ascii="Calibri" w:hAnsi="Calibri" w:cs="Calibri"/>
          <w:sz w:val="22"/>
          <w:szCs w:val="22"/>
        </w:rPr>
        <w:t> is de opvolger van de 21-jarige </w:t>
      </w:r>
      <w:r w:rsidRPr="00FC70FE">
        <w:rPr>
          <w:rStyle w:val="spellingerror"/>
          <w:rFonts w:ascii="Calibri" w:hAnsi="Calibri" w:cs="Calibri"/>
          <w:sz w:val="22"/>
          <w:szCs w:val="22"/>
        </w:rPr>
        <w:t>Gay&amp;School</w:t>
      </w:r>
      <w:r w:rsidRPr="00FC70FE">
        <w:rPr>
          <w:rStyle w:val="normaltextrun"/>
          <w:rFonts w:ascii="Calibri" w:hAnsi="Calibri" w:cs="Calibri"/>
          <w:sz w:val="22"/>
          <w:szCs w:val="22"/>
        </w:rPr>
        <w:t>. Al in het jaar 2000 wilde het ministerie van </w:t>
      </w:r>
      <w:r w:rsidRPr="00FC70FE">
        <w:rPr>
          <w:rStyle w:val="contextualspellingandgrammarerror"/>
          <w:rFonts w:ascii="Calibri" w:hAnsi="Calibri" w:cs="Calibri"/>
          <w:sz w:val="22"/>
          <w:szCs w:val="22"/>
        </w:rPr>
        <w:t>OCW scholen</w:t>
      </w:r>
      <w:r w:rsidRPr="00FC70FE">
        <w:rPr>
          <w:rStyle w:val="normaltextrun"/>
          <w:rFonts w:ascii="Calibri" w:hAnsi="Calibri" w:cs="Calibri"/>
          <w:sz w:val="22"/>
          <w:szCs w:val="22"/>
        </w:rPr>
        <w:t> ondersteunen om het schoolklimaat veiliger te maken voor </w:t>
      </w:r>
      <w:r w:rsidRPr="00FC70FE">
        <w:rPr>
          <w:rStyle w:val="spellingerror"/>
          <w:rFonts w:ascii="Calibri" w:hAnsi="Calibri" w:cs="Calibri"/>
          <w:sz w:val="22"/>
          <w:szCs w:val="22"/>
        </w:rPr>
        <w:t>lhbt</w:t>
      </w:r>
      <w:r w:rsidRPr="00FC70FE">
        <w:rPr>
          <w:rStyle w:val="normaltextrun"/>
          <w:rFonts w:ascii="Calibri" w:hAnsi="Calibri" w:cs="Calibri"/>
          <w:sz w:val="22"/>
          <w:szCs w:val="22"/>
        </w:rPr>
        <w:t>-leerlingen. Sindsdien is hier veel kennis over opgedaan. Ook zijn de onderwijswetten in dit opzicht veranderd. Dat maakt dat we nu veel beter weten hoe scholen en leraren hier op een positieve manier mee aan de slag kunnen en dat de inspectie hierop toeziet.</w:t>
      </w:r>
      <w:r w:rsidRPr="00FC70FE">
        <w:rPr>
          <w:rStyle w:val="eop"/>
          <w:rFonts w:ascii="Calibri" w:hAnsi="Calibri" w:cs="Calibri"/>
          <w:sz w:val="22"/>
          <w:szCs w:val="22"/>
        </w:rPr>
        <w:t> </w:t>
      </w:r>
    </w:p>
    <w:p w14:paraId="047027EB" w14:textId="77777777" w:rsidR="00B324D3" w:rsidRPr="00FC70FE" w:rsidRDefault="00B324D3" w:rsidP="00B324D3">
      <w:pPr>
        <w:pStyle w:val="paragraph"/>
        <w:spacing w:before="0" w:beforeAutospacing="0" w:after="0" w:afterAutospacing="0"/>
        <w:textAlignment w:val="baseline"/>
        <w:rPr>
          <w:rFonts w:ascii="Segoe UI" w:hAnsi="Segoe UI" w:cs="Segoe UI"/>
          <w:sz w:val="22"/>
          <w:szCs w:val="22"/>
        </w:rPr>
      </w:pPr>
      <w:r w:rsidRPr="00FC70FE">
        <w:rPr>
          <w:rStyle w:val="eop"/>
          <w:rFonts w:ascii="Calibri" w:hAnsi="Calibri" w:cs="Calibri"/>
          <w:sz w:val="22"/>
          <w:szCs w:val="22"/>
        </w:rPr>
        <w:t> </w:t>
      </w:r>
    </w:p>
    <w:p w14:paraId="5DB82608" w14:textId="77777777" w:rsidR="00B324D3" w:rsidRPr="00FC70FE" w:rsidRDefault="00B324D3" w:rsidP="00B324D3">
      <w:pPr>
        <w:pStyle w:val="paragraph"/>
        <w:spacing w:before="0" w:beforeAutospacing="0" w:after="0" w:afterAutospacing="0"/>
        <w:textAlignment w:val="baseline"/>
        <w:rPr>
          <w:rFonts w:ascii="Segoe UI" w:hAnsi="Segoe UI" w:cs="Segoe UI"/>
          <w:sz w:val="22"/>
          <w:szCs w:val="22"/>
        </w:rPr>
      </w:pPr>
      <w:r w:rsidRPr="00FC70FE">
        <w:rPr>
          <w:rStyle w:val="normaltextrun"/>
          <w:rFonts w:ascii="Calibri" w:hAnsi="Calibri" w:cs="Calibri"/>
          <w:b/>
          <w:bCs/>
          <w:sz w:val="22"/>
          <w:szCs w:val="22"/>
        </w:rPr>
        <w:t>Samenwerken aan </w:t>
      </w:r>
      <w:r w:rsidRPr="00FC70FE">
        <w:rPr>
          <w:rStyle w:val="spellingerror"/>
          <w:rFonts w:ascii="Calibri" w:hAnsi="Calibri" w:cs="Calibri"/>
          <w:b/>
          <w:bCs/>
          <w:sz w:val="22"/>
          <w:szCs w:val="22"/>
        </w:rPr>
        <w:t>Gendi</w:t>
      </w:r>
      <w:r w:rsidRPr="00FC70FE">
        <w:rPr>
          <w:rStyle w:val="eop"/>
          <w:rFonts w:ascii="Calibri" w:hAnsi="Calibri" w:cs="Calibri"/>
          <w:sz w:val="22"/>
          <w:szCs w:val="22"/>
        </w:rPr>
        <w:t> </w:t>
      </w:r>
    </w:p>
    <w:p w14:paraId="7C97F28F" w14:textId="77777777" w:rsidR="00B324D3" w:rsidRPr="00FC70FE" w:rsidRDefault="00B324D3" w:rsidP="00B324D3">
      <w:pPr>
        <w:pStyle w:val="paragraph"/>
        <w:spacing w:before="0" w:beforeAutospacing="0" w:after="0" w:afterAutospacing="0"/>
        <w:textAlignment w:val="baseline"/>
        <w:rPr>
          <w:rFonts w:ascii="Segoe UI" w:hAnsi="Segoe UI" w:cs="Segoe UI"/>
          <w:sz w:val="22"/>
          <w:szCs w:val="22"/>
        </w:rPr>
      </w:pPr>
      <w:r w:rsidRPr="00FC70FE">
        <w:rPr>
          <w:rStyle w:val="normaltextrun"/>
          <w:rFonts w:ascii="Calibri" w:hAnsi="Calibri" w:cs="Calibri"/>
          <w:sz w:val="22"/>
          <w:szCs w:val="22"/>
        </w:rPr>
        <w:t>School &amp; Veiligheid ziet zichzelf midden op het kruispunt tussen de praktijk in de scholen, de onderzoekers met nieuwe inzichten en de overheid. Met al die partijen werkte School &amp; Veiligheid samen om de nieuwe inhoud van </w:t>
      </w:r>
      <w:r w:rsidRPr="00FC70FE">
        <w:rPr>
          <w:rStyle w:val="spellingerror"/>
          <w:rFonts w:ascii="Calibri" w:hAnsi="Calibri" w:cs="Calibri"/>
          <w:sz w:val="22"/>
          <w:szCs w:val="22"/>
        </w:rPr>
        <w:t>Gendi</w:t>
      </w:r>
      <w:r w:rsidRPr="00FC70FE">
        <w:rPr>
          <w:rStyle w:val="normaltextrun"/>
          <w:rFonts w:ascii="Calibri" w:hAnsi="Calibri" w:cs="Calibri"/>
          <w:sz w:val="22"/>
          <w:szCs w:val="22"/>
        </w:rPr>
        <w:t> vorm te geven. En dat blijven we doen.</w:t>
      </w:r>
      <w:r w:rsidRPr="00FC70FE">
        <w:rPr>
          <w:rStyle w:val="eop"/>
          <w:rFonts w:ascii="Calibri" w:hAnsi="Calibri" w:cs="Calibri"/>
          <w:sz w:val="22"/>
          <w:szCs w:val="22"/>
        </w:rPr>
        <w:t> </w:t>
      </w:r>
    </w:p>
    <w:p w14:paraId="6C415DEB" w14:textId="77777777" w:rsidR="00B324D3" w:rsidRPr="00FC70FE" w:rsidRDefault="00B324D3" w:rsidP="00B324D3">
      <w:pPr>
        <w:pStyle w:val="paragraph"/>
        <w:spacing w:before="0" w:beforeAutospacing="0" w:after="0" w:afterAutospacing="0"/>
        <w:textAlignment w:val="baseline"/>
        <w:rPr>
          <w:rFonts w:ascii="Segoe UI" w:hAnsi="Segoe UI" w:cs="Segoe UI"/>
          <w:sz w:val="22"/>
          <w:szCs w:val="22"/>
        </w:rPr>
      </w:pPr>
      <w:r w:rsidRPr="00FC70FE">
        <w:rPr>
          <w:rStyle w:val="eop"/>
          <w:rFonts w:ascii="Calibri" w:hAnsi="Calibri" w:cs="Calibri"/>
          <w:sz w:val="22"/>
          <w:szCs w:val="22"/>
        </w:rPr>
        <w:t> </w:t>
      </w:r>
    </w:p>
    <w:p w14:paraId="22BCF7E2" w14:textId="77777777" w:rsidR="00B324D3" w:rsidRPr="00FC70FE" w:rsidRDefault="00B324D3" w:rsidP="00B324D3">
      <w:pPr>
        <w:pStyle w:val="paragraph"/>
        <w:spacing w:before="0" w:beforeAutospacing="0" w:after="0" w:afterAutospacing="0"/>
        <w:textAlignment w:val="baseline"/>
        <w:rPr>
          <w:rFonts w:ascii="Segoe UI" w:hAnsi="Segoe UI" w:cs="Segoe UI"/>
          <w:sz w:val="22"/>
          <w:szCs w:val="22"/>
        </w:rPr>
      </w:pPr>
      <w:r w:rsidRPr="00FC70FE">
        <w:rPr>
          <w:rStyle w:val="normaltextrun"/>
          <w:rFonts w:ascii="Calibri" w:hAnsi="Calibri" w:cs="Calibri"/>
          <w:b/>
          <w:bCs/>
          <w:sz w:val="22"/>
          <w:szCs w:val="22"/>
        </w:rPr>
        <w:t>Veel nieuwe informatie</w:t>
      </w:r>
      <w:r w:rsidRPr="00FC70FE">
        <w:rPr>
          <w:rStyle w:val="eop"/>
          <w:rFonts w:ascii="Calibri" w:hAnsi="Calibri" w:cs="Calibri"/>
          <w:sz w:val="22"/>
          <w:szCs w:val="22"/>
        </w:rPr>
        <w:t> </w:t>
      </w:r>
    </w:p>
    <w:p w14:paraId="6C61C5BC" w14:textId="581C65E2" w:rsidR="00D75775" w:rsidRDefault="00D75775" w:rsidP="00B324D3">
      <w:pPr>
        <w:pStyle w:val="paragraph"/>
        <w:spacing w:before="0" w:beforeAutospacing="0" w:after="0" w:afterAutospacing="0"/>
        <w:textAlignment w:val="baseline"/>
        <w:rPr>
          <w:rStyle w:val="eop"/>
          <w:rFonts w:ascii="Calibri" w:hAnsi="Calibri" w:cs="Calibri"/>
          <w:sz w:val="22"/>
          <w:szCs w:val="22"/>
        </w:rPr>
      </w:pPr>
      <w:r w:rsidRPr="00D75775">
        <w:rPr>
          <w:rStyle w:val="eop"/>
          <w:rFonts w:ascii="Calibri" w:hAnsi="Calibri" w:cs="Calibri"/>
          <w:sz w:val="22"/>
          <w:szCs w:val="22"/>
        </w:rPr>
        <w:t xml:space="preserve">Naast een praktisch overzicht van lesmaterialen, geeft de website veel tips om met leerlingen en studenten te werken aan respect voor diversiteit. Leerlingen en studenten vertellen in korte filmpjes over hun ervaringen met </w:t>
      </w:r>
      <w:proofErr w:type="spellStart"/>
      <w:r w:rsidRPr="00D75775">
        <w:rPr>
          <w:rStyle w:val="eop"/>
          <w:rFonts w:ascii="Calibri" w:hAnsi="Calibri" w:cs="Calibri"/>
          <w:sz w:val="22"/>
          <w:szCs w:val="22"/>
        </w:rPr>
        <w:t>lhbti</w:t>
      </w:r>
      <w:proofErr w:type="spellEnd"/>
      <w:r w:rsidRPr="00D75775">
        <w:rPr>
          <w:rStyle w:val="eop"/>
          <w:rFonts w:ascii="Calibri" w:hAnsi="Calibri" w:cs="Calibri"/>
          <w:sz w:val="22"/>
          <w:szCs w:val="22"/>
          <w:vertAlign w:val="superscript"/>
        </w:rPr>
        <w:t>+</w:t>
      </w:r>
      <w:r w:rsidRPr="00D75775">
        <w:rPr>
          <w:rStyle w:val="eop"/>
          <w:rFonts w:ascii="Calibri" w:hAnsi="Calibri" w:cs="Calibri"/>
          <w:sz w:val="22"/>
          <w:szCs w:val="22"/>
        </w:rPr>
        <w:t xml:space="preserve"> op school. Gendi bevat nieuwe achtergrondartikelen en </w:t>
      </w:r>
      <w:proofErr w:type="spellStart"/>
      <w:r w:rsidRPr="00D75775">
        <w:rPr>
          <w:rStyle w:val="eop"/>
          <w:rFonts w:ascii="Calibri" w:hAnsi="Calibri" w:cs="Calibri"/>
          <w:sz w:val="22"/>
          <w:szCs w:val="22"/>
        </w:rPr>
        <w:t>factsheets</w:t>
      </w:r>
      <w:proofErr w:type="spellEnd"/>
      <w:r w:rsidRPr="00D75775">
        <w:rPr>
          <w:rStyle w:val="eop"/>
          <w:rFonts w:ascii="Calibri" w:hAnsi="Calibri" w:cs="Calibri"/>
          <w:sz w:val="22"/>
          <w:szCs w:val="22"/>
        </w:rPr>
        <w:t>. En we starten met blogs en een fotostrip.</w:t>
      </w:r>
    </w:p>
    <w:p w14:paraId="7A6E6BD8" w14:textId="75056E34" w:rsidR="00B324D3" w:rsidRPr="00FC70FE" w:rsidRDefault="00B324D3" w:rsidP="00B324D3">
      <w:pPr>
        <w:pStyle w:val="paragraph"/>
        <w:spacing w:before="0" w:beforeAutospacing="0" w:after="0" w:afterAutospacing="0"/>
        <w:textAlignment w:val="baseline"/>
        <w:rPr>
          <w:rFonts w:ascii="Segoe UI" w:hAnsi="Segoe UI" w:cs="Segoe UI"/>
          <w:sz w:val="22"/>
          <w:szCs w:val="22"/>
        </w:rPr>
      </w:pPr>
      <w:r w:rsidRPr="00FC70FE">
        <w:rPr>
          <w:rStyle w:val="eop"/>
          <w:rFonts w:ascii="Calibri" w:hAnsi="Calibri" w:cs="Calibri"/>
          <w:sz w:val="22"/>
          <w:szCs w:val="22"/>
        </w:rPr>
        <w:t> </w:t>
      </w:r>
    </w:p>
    <w:p w14:paraId="792C28D6" w14:textId="77777777" w:rsidR="00B324D3" w:rsidRPr="00FC70FE" w:rsidRDefault="00B324D3" w:rsidP="00B324D3">
      <w:pPr>
        <w:pStyle w:val="paragraph"/>
        <w:spacing w:before="0" w:beforeAutospacing="0" w:after="0" w:afterAutospacing="0"/>
        <w:textAlignment w:val="baseline"/>
        <w:rPr>
          <w:rFonts w:ascii="Segoe UI" w:hAnsi="Segoe UI" w:cs="Segoe UI"/>
          <w:sz w:val="22"/>
          <w:szCs w:val="22"/>
        </w:rPr>
      </w:pPr>
      <w:r w:rsidRPr="00FC70FE">
        <w:rPr>
          <w:rStyle w:val="normaltextrun"/>
          <w:rFonts w:ascii="Calibri" w:hAnsi="Calibri" w:cs="Calibri"/>
          <w:b/>
          <w:bCs/>
          <w:sz w:val="22"/>
          <w:szCs w:val="22"/>
        </w:rPr>
        <w:t>Voor burgerschapsonderwijs en sociale veiligheid</w:t>
      </w:r>
      <w:r w:rsidRPr="00FC70FE">
        <w:rPr>
          <w:rStyle w:val="eop"/>
          <w:rFonts w:ascii="Calibri" w:hAnsi="Calibri" w:cs="Calibri"/>
          <w:sz w:val="22"/>
          <w:szCs w:val="22"/>
        </w:rPr>
        <w:t> </w:t>
      </w:r>
    </w:p>
    <w:p w14:paraId="2E27A52F" w14:textId="44E622B8" w:rsidR="00B324D3" w:rsidRPr="00FC70FE" w:rsidRDefault="00B324D3" w:rsidP="00B324D3">
      <w:pPr>
        <w:pStyle w:val="paragraph"/>
        <w:spacing w:before="0" w:beforeAutospacing="0" w:after="0" w:afterAutospacing="0"/>
        <w:textAlignment w:val="baseline"/>
        <w:rPr>
          <w:rFonts w:ascii="Segoe UI" w:hAnsi="Segoe UI" w:cs="Segoe UI"/>
          <w:sz w:val="22"/>
          <w:szCs w:val="22"/>
        </w:rPr>
      </w:pPr>
      <w:r w:rsidRPr="00FC70FE">
        <w:rPr>
          <w:rStyle w:val="normaltextrun"/>
          <w:rFonts w:ascii="Calibri" w:hAnsi="Calibri" w:cs="Calibri"/>
          <w:sz w:val="22"/>
          <w:szCs w:val="22"/>
        </w:rPr>
        <w:t>De eerste doelgroep van </w:t>
      </w:r>
      <w:r w:rsidRPr="00FC70FE">
        <w:rPr>
          <w:rStyle w:val="spellingerror"/>
          <w:rFonts w:ascii="Calibri" w:hAnsi="Calibri" w:cs="Calibri"/>
          <w:sz w:val="22"/>
          <w:szCs w:val="22"/>
        </w:rPr>
        <w:t>Gendi</w:t>
      </w:r>
      <w:r w:rsidRPr="00FC70FE">
        <w:rPr>
          <w:rStyle w:val="normaltextrun"/>
          <w:rFonts w:ascii="Calibri" w:hAnsi="Calibri" w:cs="Calibri"/>
          <w:sz w:val="22"/>
          <w:szCs w:val="22"/>
        </w:rPr>
        <w:t> is de individuele docent. De verdiepende artikelen zullen (op termijn) ook als inspiratiebron dienen voor andere schoolprofessionals. De inhoud van de website hangt nauw samen met de onderwijswetgeving op het gebied van sociale veiligheid en burgerschapsvorming.</w:t>
      </w:r>
    </w:p>
    <w:p w14:paraId="16DDE75B" w14:textId="14AE6E0C" w:rsidR="001538F2" w:rsidRDefault="001538F2">
      <w:r>
        <w:br w:type="page"/>
      </w:r>
    </w:p>
    <w:p w14:paraId="7051165D" w14:textId="77777777" w:rsidR="006509A2" w:rsidRDefault="006509A2" w:rsidP="003D0C51">
      <w:pPr>
        <w:pStyle w:val="Geenafstand"/>
        <w:rPr>
          <w:u w:val="single"/>
          <w:lang w:eastAsia="nl-NL"/>
        </w:rPr>
      </w:pPr>
    </w:p>
    <w:p w14:paraId="65C629A0" w14:textId="77777777" w:rsidR="006509A2" w:rsidRDefault="006509A2" w:rsidP="003D0C51">
      <w:pPr>
        <w:pStyle w:val="Geenafstand"/>
        <w:rPr>
          <w:u w:val="single"/>
          <w:lang w:eastAsia="nl-NL"/>
        </w:rPr>
      </w:pPr>
    </w:p>
    <w:p w14:paraId="3C691A43" w14:textId="77777777" w:rsidR="006509A2" w:rsidRDefault="006509A2" w:rsidP="003D0C51">
      <w:pPr>
        <w:pStyle w:val="Geenafstand"/>
        <w:rPr>
          <w:u w:val="single"/>
          <w:lang w:eastAsia="nl-NL"/>
        </w:rPr>
      </w:pPr>
    </w:p>
    <w:p w14:paraId="0ED4E119" w14:textId="7E37C40D" w:rsidR="001538F2" w:rsidRPr="008C6F18" w:rsidRDefault="001538F2" w:rsidP="003D0C51">
      <w:pPr>
        <w:pStyle w:val="Geenafstand"/>
        <w:rPr>
          <w:rFonts w:ascii="Segoe UI" w:hAnsi="Segoe UI" w:cs="Segoe UI"/>
          <w:sz w:val="18"/>
          <w:szCs w:val="18"/>
          <w:u w:val="single"/>
          <w:lang w:eastAsia="nl-NL"/>
        </w:rPr>
      </w:pPr>
      <w:r w:rsidRPr="008C6F18">
        <w:rPr>
          <w:u w:val="single"/>
          <w:lang w:eastAsia="nl-NL"/>
        </w:rPr>
        <w:t>Noot voor de redactie, niet voor publicatie</w:t>
      </w:r>
    </w:p>
    <w:p w14:paraId="457DEE2D" w14:textId="77777777" w:rsidR="006509A2" w:rsidRDefault="006509A2" w:rsidP="003D0C51">
      <w:pPr>
        <w:pStyle w:val="Geenafstand"/>
        <w:rPr>
          <w:color w:val="000000"/>
          <w:lang w:eastAsia="nl-NL"/>
        </w:rPr>
      </w:pPr>
    </w:p>
    <w:p w14:paraId="6B9956AA" w14:textId="0ED35563" w:rsidR="001538F2" w:rsidRDefault="001538F2" w:rsidP="003D0C51">
      <w:pPr>
        <w:pStyle w:val="Geenafstand"/>
        <w:rPr>
          <w:lang w:eastAsia="nl-NL"/>
        </w:rPr>
      </w:pPr>
      <w:r w:rsidRPr="0068739E">
        <w:rPr>
          <w:color w:val="000000"/>
          <w:lang w:eastAsia="nl-NL"/>
        </w:rPr>
        <w:t>Voor meer informatie kunt u contact opnemen met:</w:t>
      </w:r>
      <w:r w:rsidRPr="0068739E">
        <w:rPr>
          <w:lang w:eastAsia="nl-NL"/>
        </w:rPr>
        <w:t> </w:t>
      </w:r>
      <w:r w:rsidR="00AF5BFF">
        <w:rPr>
          <w:lang w:eastAsia="nl-NL"/>
        </w:rPr>
        <w:br/>
        <w:t>Marinus Schouten</w:t>
      </w:r>
      <w:r w:rsidR="00994A0E">
        <w:rPr>
          <w:lang w:eastAsia="nl-NL"/>
        </w:rPr>
        <w:t xml:space="preserve">: </w:t>
      </w:r>
      <w:hyperlink r:id="rId6" w:history="1">
        <w:r w:rsidR="006509A2" w:rsidRPr="00ED74A1">
          <w:rPr>
            <w:rStyle w:val="Hyperlink"/>
            <w:lang w:eastAsia="nl-NL"/>
          </w:rPr>
          <w:t>m.schouten@schoolenveiligheid.nl</w:t>
        </w:r>
      </w:hyperlink>
    </w:p>
    <w:p w14:paraId="7360E43B" w14:textId="14C30843" w:rsidR="006509A2" w:rsidRDefault="0007680B" w:rsidP="003D0C51">
      <w:pPr>
        <w:pStyle w:val="Geenafstand"/>
        <w:rPr>
          <w:lang w:eastAsia="nl-NL"/>
        </w:rPr>
      </w:pPr>
      <w:r>
        <w:rPr>
          <w:lang w:eastAsia="nl-NL"/>
        </w:rPr>
        <w:t>Telefoon</w:t>
      </w:r>
      <w:r w:rsidR="007017CD">
        <w:rPr>
          <w:lang w:eastAsia="nl-NL"/>
        </w:rPr>
        <w:t xml:space="preserve">: </w:t>
      </w:r>
      <w:r w:rsidR="007017CD" w:rsidRPr="007017CD">
        <w:rPr>
          <w:lang w:eastAsia="nl-NL"/>
        </w:rPr>
        <w:t>030-2856607</w:t>
      </w:r>
    </w:p>
    <w:p w14:paraId="1F3A41B1" w14:textId="77777777" w:rsidR="0007680B" w:rsidRDefault="0007680B" w:rsidP="003D0C51">
      <w:pPr>
        <w:pStyle w:val="Geenafstand"/>
        <w:rPr>
          <w:lang w:eastAsia="nl-NL"/>
        </w:rPr>
      </w:pPr>
    </w:p>
    <w:p w14:paraId="2EBBBFD1" w14:textId="7AE0E46E" w:rsidR="006509A2" w:rsidRDefault="006509A2" w:rsidP="003D0C51">
      <w:pPr>
        <w:pStyle w:val="Geenafstand"/>
        <w:rPr>
          <w:lang w:eastAsia="nl-NL"/>
        </w:rPr>
      </w:pPr>
      <w:r>
        <w:rPr>
          <w:lang w:eastAsia="nl-NL"/>
        </w:rPr>
        <w:t>Beeldmateriaal is bij deze mail</w:t>
      </w:r>
      <w:r w:rsidR="0024169C">
        <w:rPr>
          <w:lang w:eastAsia="nl-NL"/>
        </w:rPr>
        <w:t xml:space="preserve"> gevoegd, </w:t>
      </w:r>
      <w:r w:rsidR="00DD25E0">
        <w:rPr>
          <w:lang w:eastAsia="nl-NL"/>
        </w:rPr>
        <w:t>of kan gedownload worden van de website:</w:t>
      </w:r>
    </w:p>
    <w:p w14:paraId="20A85410" w14:textId="43253FB3" w:rsidR="00DD25E0" w:rsidRDefault="006A5A9C" w:rsidP="003D0C51">
      <w:pPr>
        <w:pStyle w:val="Geenafstand"/>
        <w:rPr>
          <w:lang w:eastAsia="nl-NL"/>
        </w:rPr>
      </w:pPr>
      <w:hyperlink r:id="rId7" w:history="1">
        <w:r w:rsidR="006C0F01" w:rsidRPr="00ED74A1">
          <w:rPr>
            <w:rStyle w:val="Hyperlink"/>
            <w:lang w:eastAsia="nl-NL"/>
          </w:rPr>
          <w:t>www.gendi.nl/over-gendi</w:t>
        </w:r>
      </w:hyperlink>
    </w:p>
    <w:p w14:paraId="385DBEAE" w14:textId="77777777" w:rsidR="003D0C51" w:rsidRDefault="003D0C51" w:rsidP="003D0C51">
      <w:pPr>
        <w:pStyle w:val="Geenafstand"/>
        <w:rPr>
          <w:lang w:eastAsia="nl-NL"/>
        </w:rPr>
      </w:pPr>
    </w:p>
    <w:p w14:paraId="049491B1" w14:textId="62B7E987" w:rsidR="001538F2" w:rsidRPr="0068739E" w:rsidRDefault="00541883" w:rsidP="003D0C51">
      <w:pPr>
        <w:pStyle w:val="Geenafstand"/>
        <w:rPr>
          <w:rFonts w:ascii="Segoe UI" w:hAnsi="Segoe UI" w:cs="Segoe UI"/>
          <w:sz w:val="18"/>
          <w:szCs w:val="18"/>
          <w:lang w:eastAsia="nl-NL"/>
        </w:rPr>
      </w:pPr>
      <w:r w:rsidRPr="00541883">
        <w:rPr>
          <w:rFonts w:eastAsia="Calibri"/>
          <w:b/>
          <w:bCs/>
          <w:noProof/>
          <w:lang w:eastAsia="nl-NL"/>
        </w:rPr>
        <w:drawing>
          <wp:anchor distT="0" distB="0" distL="114300" distR="114300" simplePos="0" relativeHeight="251659264" behindDoc="0" locked="0" layoutInCell="1" allowOverlap="1" wp14:anchorId="52A5E86D" wp14:editId="0C60DFA1">
            <wp:simplePos x="0" y="0"/>
            <wp:positionH relativeFrom="margin">
              <wp:posOffset>4616450</wp:posOffset>
            </wp:positionH>
            <wp:positionV relativeFrom="paragraph">
              <wp:posOffset>140335</wp:posOffset>
            </wp:positionV>
            <wp:extent cx="992505" cy="714375"/>
            <wp:effectExtent l="0" t="0" r="0" b="952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250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38F2" w:rsidRPr="00541883">
        <w:rPr>
          <w:b/>
          <w:bCs/>
          <w:lang w:eastAsia="nl-NL"/>
        </w:rPr>
        <w:t>Stichting School &amp; Veiligheid</w:t>
      </w:r>
      <w:r w:rsidR="001538F2" w:rsidRPr="0068739E">
        <w:rPr>
          <w:lang w:eastAsia="nl-NL"/>
        </w:rPr>
        <w:t xml:space="preserve"> ondersteunt scholen bij het bevorderen van een sociaal veilig klimaat. Dit doen wij door het geven van actuele informatie en deskundig advies over sociale veiligheid op school via de website, conferenties, trainingen en de helpdesk. Stichting School &amp; Veiligheid richt zich op schoolprofessionals zoals schoolleiders, leraren en vertrouwenspersonen. Stichting School &amp; Veiligheid wordt gesubsidieerd door het ministerie van OCW.</w:t>
      </w:r>
    </w:p>
    <w:sectPr w:rsidR="001538F2" w:rsidRPr="0068739E" w:rsidSect="00FC70FE">
      <w:pgSz w:w="11906" w:h="16838"/>
      <w:pgMar w:top="709" w:right="1558"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E73F8"/>
    <w:multiLevelType w:val="hybridMultilevel"/>
    <w:tmpl w:val="96187DE6"/>
    <w:lvl w:ilvl="0" w:tplc="CE84357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4EC1195"/>
    <w:multiLevelType w:val="hybridMultilevel"/>
    <w:tmpl w:val="05D639F6"/>
    <w:lvl w:ilvl="0" w:tplc="8D98922C">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E875EDE"/>
    <w:multiLevelType w:val="hybridMultilevel"/>
    <w:tmpl w:val="B0EAB0CE"/>
    <w:lvl w:ilvl="0" w:tplc="18F6E70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4D3"/>
    <w:rsid w:val="0007680B"/>
    <w:rsid w:val="000D7318"/>
    <w:rsid w:val="000D7E05"/>
    <w:rsid w:val="00113932"/>
    <w:rsid w:val="00142CD9"/>
    <w:rsid w:val="001538F2"/>
    <w:rsid w:val="00175E5F"/>
    <w:rsid w:val="002309E1"/>
    <w:rsid w:val="0024169C"/>
    <w:rsid w:val="00305054"/>
    <w:rsid w:val="00313A89"/>
    <w:rsid w:val="00320A1A"/>
    <w:rsid w:val="00342020"/>
    <w:rsid w:val="003D0C51"/>
    <w:rsid w:val="003D0EB3"/>
    <w:rsid w:val="00541883"/>
    <w:rsid w:val="00555318"/>
    <w:rsid w:val="006509A2"/>
    <w:rsid w:val="006A5A9C"/>
    <w:rsid w:val="006C0F01"/>
    <w:rsid w:val="006E18CC"/>
    <w:rsid w:val="007017CD"/>
    <w:rsid w:val="00735664"/>
    <w:rsid w:val="00771CB3"/>
    <w:rsid w:val="007F7D9D"/>
    <w:rsid w:val="00822C3E"/>
    <w:rsid w:val="00847D2E"/>
    <w:rsid w:val="008C6F18"/>
    <w:rsid w:val="0091367B"/>
    <w:rsid w:val="009830B0"/>
    <w:rsid w:val="00991004"/>
    <w:rsid w:val="00994A0E"/>
    <w:rsid w:val="00A308B2"/>
    <w:rsid w:val="00A82DE3"/>
    <w:rsid w:val="00AF5BFF"/>
    <w:rsid w:val="00B324D3"/>
    <w:rsid w:val="00BC3F63"/>
    <w:rsid w:val="00C029FA"/>
    <w:rsid w:val="00C34008"/>
    <w:rsid w:val="00C40088"/>
    <w:rsid w:val="00C66371"/>
    <w:rsid w:val="00CD5AB7"/>
    <w:rsid w:val="00D15177"/>
    <w:rsid w:val="00D155AF"/>
    <w:rsid w:val="00D230B6"/>
    <w:rsid w:val="00D75775"/>
    <w:rsid w:val="00D75CDC"/>
    <w:rsid w:val="00D95BE9"/>
    <w:rsid w:val="00DB4E3E"/>
    <w:rsid w:val="00DD25E0"/>
    <w:rsid w:val="00F04113"/>
    <w:rsid w:val="00F97B8B"/>
    <w:rsid w:val="00FC544B"/>
    <w:rsid w:val="00FC70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D656E"/>
  <w15:chartTrackingRefBased/>
  <w15:docId w15:val="{33C8F810-4887-43C2-8344-001CB8EED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324D3"/>
    <w:pPr>
      <w:spacing w:after="0" w:line="240" w:lineRule="auto"/>
    </w:pPr>
  </w:style>
  <w:style w:type="paragraph" w:customStyle="1" w:styleId="paragraph">
    <w:name w:val="paragraph"/>
    <w:basedOn w:val="Standaard"/>
    <w:rsid w:val="00B324D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B324D3"/>
  </w:style>
  <w:style w:type="character" w:customStyle="1" w:styleId="spellingerror">
    <w:name w:val="spellingerror"/>
    <w:basedOn w:val="Standaardalinea-lettertype"/>
    <w:rsid w:val="00B324D3"/>
  </w:style>
  <w:style w:type="character" w:customStyle="1" w:styleId="eop">
    <w:name w:val="eop"/>
    <w:basedOn w:val="Standaardalinea-lettertype"/>
    <w:rsid w:val="00B324D3"/>
  </w:style>
  <w:style w:type="character" w:customStyle="1" w:styleId="contextualspellingandgrammarerror">
    <w:name w:val="contextualspellingandgrammarerror"/>
    <w:basedOn w:val="Standaardalinea-lettertype"/>
    <w:rsid w:val="00B324D3"/>
  </w:style>
  <w:style w:type="character" w:styleId="Hyperlink">
    <w:name w:val="Hyperlink"/>
    <w:basedOn w:val="Standaardalinea-lettertype"/>
    <w:uiPriority w:val="99"/>
    <w:unhideWhenUsed/>
    <w:rsid w:val="006509A2"/>
    <w:rPr>
      <w:color w:val="0563C1" w:themeColor="hyperlink"/>
      <w:u w:val="single"/>
    </w:rPr>
  </w:style>
  <w:style w:type="character" w:styleId="Onopgelostemelding">
    <w:name w:val="Unresolved Mention"/>
    <w:basedOn w:val="Standaardalinea-lettertype"/>
    <w:uiPriority w:val="99"/>
    <w:semiHidden/>
    <w:unhideWhenUsed/>
    <w:rsid w:val="00650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46026">
      <w:bodyDiv w:val="1"/>
      <w:marLeft w:val="0"/>
      <w:marRight w:val="0"/>
      <w:marTop w:val="0"/>
      <w:marBottom w:val="0"/>
      <w:divBdr>
        <w:top w:val="none" w:sz="0" w:space="0" w:color="auto"/>
        <w:left w:val="none" w:sz="0" w:space="0" w:color="auto"/>
        <w:bottom w:val="none" w:sz="0" w:space="0" w:color="auto"/>
        <w:right w:val="none" w:sz="0" w:space="0" w:color="auto"/>
      </w:divBdr>
      <w:divsChild>
        <w:div w:id="813445204">
          <w:marLeft w:val="0"/>
          <w:marRight w:val="0"/>
          <w:marTop w:val="0"/>
          <w:marBottom w:val="0"/>
          <w:divBdr>
            <w:top w:val="none" w:sz="0" w:space="0" w:color="auto"/>
            <w:left w:val="none" w:sz="0" w:space="0" w:color="auto"/>
            <w:bottom w:val="none" w:sz="0" w:space="0" w:color="auto"/>
            <w:right w:val="none" w:sz="0" w:space="0" w:color="auto"/>
          </w:divBdr>
        </w:div>
        <w:div w:id="182474739">
          <w:marLeft w:val="0"/>
          <w:marRight w:val="0"/>
          <w:marTop w:val="0"/>
          <w:marBottom w:val="0"/>
          <w:divBdr>
            <w:top w:val="none" w:sz="0" w:space="0" w:color="auto"/>
            <w:left w:val="none" w:sz="0" w:space="0" w:color="auto"/>
            <w:bottom w:val="none" w:sz="0" w:space="0" w:color="auto"/>
            <w:right w:val="none" w:sz="0" w:space="0" w:color="auto"/>
          </w:divBdr>
        </w:div>
        <w:div w:id="375785179">
          <w:marLeft w:val="0"/>
          <w:marRight w:val="0"/>
          <w:marTop w:val="0"/>
          <w:marBottom w:val="0"/>
          <w:divBdr>
            <w:top w:val="none" w:sz="0" w:space="0" w:color="auto"/>
            <w:left w:val="none" w:sz="0" w:space="0" w:color="auto"/>
            <w:bottom w:val="none" w:sz="0" w:space="0" w:color="auto"/>
            <w:right w:val="none" w:sz="0" w:space="0" w:color="auto"/>
          </w:divBdr>
        </w:div>
        <w:div w:id="85804585">
          <w:marLeft w:val="0"/>
          <w:marRight w:val="0"/>
          <w:marTop w:val="0"/>
          <w:marBottom w:val="0"/>
          <w:divBdr>
            <w:top w:val="none" w:sz="0" w:space="0" w:color="auto"/>
            <w:left w:val="none" w:sz="0" w:space="0" w:color="auto"/>
            <w:bottom w:val="none" w:sz="0" w:space="0" w:color="auto"/>
            <w:right w:val="none" w:sz="0" w:space="0" w:color="auto"/>
          </w:divBdr>
        </w:div>
        <w:div w:id="1056734552">
          <w:marLeft w:val="0"/>
          <w:marRight w:val="0"/>
          <w:marTop w:val="0"/>
          <w:marBottom w:val="0"/>
          <w:divBdr>
            <w:top w:val="none" w:sz="0" w:space="0" w:color="auto"/>
            <w:left w:val="none" w:sz="0" w:space="0" w:color="auto"/>
            <w:bottom w:val="none" w:sz="0" w:space="0" w:color="auto"/>
            <w:right w:val="none" w:sz="0" w:space="0" w:color="auto"/>
          </w:divBdr>
        </w:div>
        <w:div w:id="1006520399">
          <w:marLeft w:val="0"/>
          <w:marRight w:val="0"/>
          <w:marTop w:val="0"/>
          <w:marBottom w:val="0"/>
          <w:divBdr>
            <w:top w:val="none" w:sz="0" w:space="0" w:color="auto"/>
            <w:left w:val="none" w:sz="0" w:space="0" w:color="auto"/>
            <w:bottom w:val="none" w:sz="0" w:space="0" w:color="auto"/>
            <w:right w:val="none" w:sz="0" w:space="0" w:color="auto"/>
          </w:divBdr>
        </w:div>
        <w:div w:id="456339549">
          <w:marLeft w:val="0"/>
          <w:marRight w:val="0"/>
          <w:marTop w:val="0"/>
          <w:marBottom w:val="0"/>
          <w:divBdr>
            <w:top w:val="none" w:sz="0" w:space="0" w:color="auto"/>
            <w:left w:val="none" w:sz="0" w:space="0" w:color="auto"/>
            <w:bottom w:val="none" w:sz="0" w:space="0" w:color="auto"/>
            <w:right w:val="none" w:sz="0" w:space="0" w:color="auto"/>
          </w:divBdr>
        </w:div>
        <w:div w:id="2140299992">
          <w:marLeft w:val="0"/>
          <w:marRight w:val="0"/>
          <w:marTop w:val="0"/>
          <w:marBottom w:val="0"/>
          <w:divBdr>
            <w:top w:val="none" w:sz="0" w:space="0" w:color="auto"/>
            <w:left w:val="none" w:sz="0" w:space="0" w:color="auto"/>
            <w:bottom w:val="none" w:sz="0" w:space="0" w:color="auto"/>
            <w:right w:val="none" w:sz="0" w:space="0" w:color="auto"/>
          </w:divBdr>
        </w:div>
        <w:div w:id="187958654">
          <w:marLeft w:val="0"/>
          <w:marRight w:val="0"/>
          <w:marTop w:val="0"/>
          <w:marBottom w:val="0"/>
          <w:divBdr>
            <w:top w:val="none" w:sz="0" w:space="0" w:color="auto"/>
            <w:left w:val="none" w:sz="0" w:space="0" w:color="auto"/>
            <w:bottom w:val="none" w:sz="0" w:space="0" w:color="auto"/>
            <w:right w:val="none" w:sz="0" w:space="0" w:color="auto"/>
          </w:divBdr>
        </w:div>
        <w:div w:id="1011181242">
          <w:marLeft w:val="0"/>
          <w:marRight w:val="0"/>
          <w:marTop w:val="0"/>
          <w:marBottom w:val="0"/>
          <w:divBdr>
            <w:top w:val="none" w:sz="0" w:space="0" w:color="auto"/>
            <w:left w:val="none" w:sz="0" w:space="0" w:color="auto"/>
            <w:bottom w:val="none" w:sz="0" w:space="0" w:color="auto"/>
            <w:right w:val="none" w:sz="0" w:space="0" w:color="auto"/>
          </w:divBdr>
        </w:div>
        <w:div w:id="85926528">
          <w:marLeft w:val="0"/>
          <w:marRight w:val="0"/>
          <w:marTop w:val="0"/>
          <w:marBottom w:val="0"/>
          <w:divBdr>
            <w:top w:val="none" w:sz="0" w:space="0" w:color="auto"/>
            <w:left w:val="none" w:sz="0" w:space="0" w:color="auto"/>
            <w:bottom w:val="none" w:sz="0" w:space="0" w:color="auto"/>
            <w:right w:val="none" w:sz="0" w:space="0" w:color="auto"/>
          </w:divBdr>
        </w:div>
        <w:div w:id="327025587">
          <w:marLeft w:val="0"/>
          <w:marRight w:val="0"/>
          <w:marTop w:val="0"/>
          <w:marBottom w:val="0"/>
          <w:divBdr>
            <w:top w:val="none" w:sz="0" w:space="0" w:color="auto"/>
            <w:left w:val="none" w:sz="0" w:space="0" w:color="auto"/>
            <w:bottom w:val="none" w:sz="0" w:space="0" w:color="auto"/>
            <w:right w:val="none" w:sz="0" w:space="0" w:color="auto"/>
          </w:divBdr>
        </w:div>
        <w:div w:id="2068841159">
          <w:marLeft w:val="0"/>
          <w:marRight w:val="0"/>
          <w:marTop w:val="0"/>
          <w:marBottom w:val="0"/>
          <w:divBdr>
            <w:top w:val="none" w:sz="0" w:space="0" w:color="auto"/>
            <w:left w:val="none" w:sz="0" w:space="0" w:color="auto"/>
            <w:bottom w:val="none" w:sz="0" w:space="0" w:color="auto"/>
            <w:right w:val="none" w:sz="0" w:space="0" w:color="auto"/>
          </w:divBdr>
        </w:div>
        <w:div w:id="445660317">
          <w:marLeft w:val="0"/>
          <w:marRight w:val="0"/>
          <w:marTop w:val="0"/>
          <w:marBottom w:val="0"/>
          <w:divBdr>
            <w:top w:val="none" w:sz="0" w:space="0" w:color="auto"/>
            <w:left w:val="none" w:sz="0" w:space="0" w:color="auto"/>
            <w:bottom w:val="none" w:sz="0" w:space="0" w:color="auto"/>
            <w:right w:val="none" w:sz="0" w:space="0" w:color="auto"/>
          </w:divBdr>
        </w:div>
        <w:div w:id="2067951339">
          <w:marLeft w:val="0"/>
          <w:marRight w:val="0"/>
          <w:marTop w:val="0"/>
          <w:marBottom w:val="0"/>
          <w:divBdr>
            <w:top w:val="none" w:sz="0" w:space="0" w:color="auto"/>
            <w:left w:val="none" w:sz="0" w:space="0" w:color="auto"/>
            <w:bottom w:val="none" w:sz="0" w:space="0" w:color="auto"/>
            <w:right w:val="none" w:sz="0" w:space="0" w:color="auto"/>
          </w:divBdr>
        </w:div>
        <w:div w:id="1544562232">
          <w:marLeft w:val="0"/>
          <w:marRight w:val="0"/>
          <w:marTop w:val="0"/>
          <w:marBottom w:val="0"/>
          <w:divBdr>
            <w:top w:val="none" w:sz="0" w:space="0" w:color="auto"/>
            <w:left w:val="none" w:sz="0" w:space="0" w:color="auto"/>
            <w:bottom w:val="none" w:sz="0" w:space="0" w:color="auto"/>
            <w:right w:val="none" w:sz="0" w:space="0" w:color="auto"/>
          </w:divBdr>
        </w:div>
        <w:div w:id="1445272408">
          <w:marLeft w:val="0"/>
          <w:marRight w:val="0"/>
          <w:marTop w:val="0"/>
          <w:marBottom w:val="0"/>
          <w:divBdr>
            <w:top w:val="none" w:sz="0" w:space="0" w:color="auto"/>
            <w:left w:val="none" w:sz="0" w:space="0" w:color="auto"/>
            <w:bottom w:val="none" w:sz="0" w:space="0" w:color="auto"/>
            <w:right w:val="none" w:sz="0" w:space="0" w:color="auto"/>
          </w:divBdr>
        </w:div>
        <w:div w:id="140853690">
          <w:marLeft w:val="0"/>
          <w:marRight w:val="0"/>
          <w:marTop w:val="0"/>
          <w:marBottom w:val="0"/>
          <w:divBdr>
            <w:top w:val="none" w:sz="0" w:space="0" w:color="auto"/>
            <w:left w:val="none" w:sz="0" w:space="0" w:color="auto"/>
            <w:bottom w:val="none" w:sz="0" w:space="0" w:color="auto"/>
            <w:right w:val="none" w:sz="0" w:space="0" w:color="auto"/>
          </w:divBdr>
        </w:div>
        <w:div w:id="666396322">
          <w:marLeft w:val="0"/>
          <w:marRight w:val="0"/>
          <w:marTop w:val="0"/>
          <w:marBottom w:val="0"/>
          <w:divBdr>
            <w:top w:val="none" w:sz="0" w:space="0" w:color="auto"/>
            <w:left w:val="none" w:sz="0" w:space="0" w:color="auto"/>
            <w:bottom w:val="none" w:sz="0" w:space="0" w:color="auto"/>
            <w:right w:val="none" w:sz="0" w:space="0" w:color="auto"/>
          </w:divBdr>
        </w:div>
        <w:div w:id="2065979060">
          <w:marLeft w:val="0"/>
          <w:marRight w:val="0"/>
          <w:marTop w:val="0"/>
          <w:marBottom w:val="0"/>
          <w:divBdr>
            <w:top w:val="none" w:sz="0" w:space="0" w:color="auto"/>
            <w:left w:val="none" w:sz="0" w:space="0" w:color="auto"/>
            <w:bottom w:val="none" w:sz="0" w:space="0" w:color="auto"/>
            <w:right w:val="none" w:sz="0" w:space="0" w:color="auto"/>
          </w:divBdr>
        </w:div>
        <w:div w:id="1395204438">
          <w:marLeft w:val="0"/>
          <w:marRight w:val="0"/>
          <w:marTop w:val="0"/>
          <w:marBottom w:val="0"/>
          <w:divBdr>
            <w:top w:val="none" w:sz="0" w:space="0" w:color="auto"/>
            <w:left w:val="none" w:sz="0" w:space="0" w:color="auto"/>
            <w:bottom w:val="none" w:sz="0" w:space="0" w:color="auto"/>
            <w:right w:val="none" w:sz="0" w:space="0" w:color="auto"/>
          </w:divBdr>
        </w:div>
        <w:div w:id="2005819371">
          <w:marLeft w:val="0"/>
          <w:marRight w:val="0"/>
          <w:marTop w:val="0"/>
          <w:marBottom w:val="0"/>
          <w:divBdr>
            <w:top w:val="none" w:sz="0" w:space="0" w:color="auto"/>
            <w:left w:val="none" w:sz="0" w:space="0" w:color="auto"/>
            <w:bottom w:val="none" w:sz="0" w:space="0" w:color="auto"/>
            <w:right w:val="none" w:sz="0" w:space="0" w:color="auto"/>
          </w:divBdr>
        </w:div>
        <w:div w:id="1856729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gendi.nl/over-gen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chouten@schoolenveiligheid.n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508</Words>
  <Characters>2800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Maartje Schneemann</dc:creator>
  <cp:keywords/>
  <dc:description/>
  <cp:lastModifiedBy>Maartje Schneemann</cp:lastModifiedBy>
  <cp:revision>53</cp:revision>
  <dcterms:created xsi:type="dcterms:W3CDTF">2021-09-27T12:39:00Z</dcterms:created>
  <dcterms:modified xsi:type="dcterms:W3CDTF">2021-10-04T18:24:00Z</dcterms:modified>
</cp:coreProperties>
</file>